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C112F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9F9D87F" w14:textId="2935786D" w:rsidR="0080314D" w:rsidRDefault="0080314D" w:rsidP="0080314D">
      <w:pPr>
        <w:jc w:val="center"/>
        <w:rPr>
          <w:b/>
        </w:rPr>
      </w:pPr>
      <w:bookmarkStart w:id="0" w:name="_Hlk194330609"/>
      <w:r w:rsidRPr="00526AB7">
        <w:rPr>
          <w:b/>
        </w:rPr>
        <w:t xml:space="preserve">DĖL </w:t>
      </w:r>
      <w:bookmarkStart w:id="1" w:name="_Hlk115447929"/>
      <w:r>
        <w:rPr>
          <w:b/>
        </w:rPr>
        <w:t>TEIKIMO IŠNUOMOTI ATVIRO AUKCIONO BŪDU KITOS PASKIRTIES VALSTYBINĖS ŽEMĖS SKLYPĄ</w:t>
      </w:r>
      <w:bookmarkEnd w:id="1"/>
      <w:r>
        <w:rPr>
          <w:b/>
        </w:rPr>
        <w:t xml:space="preserve">, </w:t>
      </w:r>
      <w:r w:rsidRPr="000726A4">
        <w:rPr>
          <w:b/>
        </w:rPr>
        <w:t>ESANTĮ</w:t>
      </w:r>
      <w:r>
        <w:rPr>
          <w:b/>
        </w:rPr>
        <w:t xml:space="preserve"> LIEPŲ G. 13</w:t>
      </w:r>
      <w:r w:rsidR="003F7A11">
        <w:rPr>
          <w:b/>
        </w:rPr>
        <w:t>F</w:t>
      </w:r>
      <w:r>
        <w:rPr>
          <w:b/>
        </w:rPr>
        <w:t>, MOSĖDŽIO MIESTELYJE, SKUODO RAJONO SAVIVALDYBĖJE</w:t>
      </w:r>
    </w:p>
    <w:bookmarkEnd w:id="0"/>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16E27C9A" w:rsidR="00437A3E" w:rsidRDefault="00C112F8">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4D6B56">
        <w:rPr>
          <w:color w:val="000000"/>
          <w:szCs w:val="24"/>
          <w:shd w:val="clear" w:color="auto" w:fill="FFFFFF"/>
        </w:rPr>
        <w:t xml:space="preserve"> </w:t>
      </w:r>
      <w:r w:rsidR="00B37E70">
        <w:rPr>
          <w:color w:val="000000"/>
          <w:szCs w:val="24"/>
          <w:shd w:val="clear" w:color="auto" w:fill="FFFFFF"/>
        </w:rPr>
        <w:t>balandžio</w:t>
      </w:r>
      <w:r w:rsidR="004D6B56">
        <w:rPr>
          <w:color w:val="000000"/>
          <w:szCs w:val="24"/>
          <w:shd w:val="clear" w:color="auto" w:fill="FFFFFF"/>
        </w:rPr>
        <w:t xml:space="preserve"> </w:t>
      </w:r>
      <w:r w:rsidR="00C55BC8">
        <w:rPr>
          <w:color w:val="000000"/>
          <w:szCs w:val="24"/>
          <w:shd w:val="clear" w:color="auto" w:fill="FFFFFF"/>
        </w:rPr>
        <w:t xml:space="preserve">9 </w:t>
      </w:r>
      <w:r>
        <w:rPr>
          <w:color w:val="000000"/>
          <w:szCs w:val="24"/>
          <w:shd w:val="clear" w:color="auto" w:fill="FFFFFF"/>
        </w:rPr>
        <w:t>d. Nr. T10-</w:t>
      </w:r>
      <w:r w:rsidR="00C55BC8">
        <w:rPr>
          <w:color w:val="000000"/>
          <w:szCs w:val="24"/>
          <w:shd w:val="clear" w:color="auto" w:fill="FFFFFF"/>
        </w:rPr>
        <w:t>107</w:t>
      </w:r>
    </w:p>
    <w:p w14:paraId="74182307" w14:textId="77777777" w:rsidR="00437A3E" w:rsidRDefault="00C112F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2C782BC3" w14:textId="7B0F768E" w:rsidR="0080314D" w:rsidRPr="00440DB5" w:rsidRDefault="0080314D" w:rsidP="00E859D3">
      <w:pPr>
        <w:ind w:firstLine="1247"/>
        <w:jc w:val="both"/>
      </w:pPr>
      <w:r w:rsidRPr="00374DEE">
        <w:t>Vadovaudamasi Lietuvos Respublikos vietos savivaldos įstatymo 15 straipsnio 2 dalies 20 punktu, Lietuvos Respublikos žemės įstatymo 7 straipsnio 1 dalies 2 punktu, 9 straipsnio 1 dalies 1 punktu, 3 dalimi, Kitos paskirties valstybinės žemės sklypų pardavimo ir nuomos taisyklių, patvirtintų Lietuvos Respublikos Vyriausybės 1999 m. kovo 9 d. nutarimu Nr. 260 „Dėl</w:t>
      </w:r>
      <w:r>
        <w:t xml:space="preserve"> K</w:t>
      </w:r>
      <w:r w:rsidRPr="00374DEE">
        <w:t>itos paskirties valstybinės žemės sklypų pardavimo ir nuomos taisyklių patvirtinimo“, 91, 92, 93 punktais, Valstybinės žemės sklypų pardavimo ir nuomos aukcionų organizavimo taisyklių, patvirtintų Lietuvos Respublikos Vyriausybės 2014 m. kovo 19 d. nutarimu Nr. 261 „Dėl</w:t>
      </w:r>
      <w:r>
        <w:t xml:space="preserve"> V</w:t>
      </w:r>
      <w:r w:rsidRPr="00374DEE">
        <w:t>alstybinės žemės sklypų pardavimo ir nuomos aukcionų organizavimo taisyklių patvirtinimo“, 7 punktu, Lietuvos Respublikos Vyriausybės 1999 m. vasario 24 d. nutarimo Nr. 205 „Dėl žemės įvertinimo tvarkos“ 5.</w:t>
      </w:r>
      <w:r w:rsidR="003F7A11">
        <w:t>2</w:t>
      </w:r>
      <w:r w:rsidRPr="00374DEE">
        <w:t xml:space="preserve"> papunkčiu,</w:t>
      </w:r>
      <w:bookmarkStart w:id="2" w:name="_Hlk187157745"/>
      <w:bookmarkStart w:id="3" w:name="_Hlk187157678"/>
      <w:r w:rsidRPr="00374DEE">
        <w:t xml:space="preserve"> </w:t>
      </w:r>
      <w:bookmarkStart w:id="4" w:name="_Hlk194398306"/>
      <w:r w:rsidRPr="00FD6F78">
        <w:t xml:space="preserve">Statybos techninio reglamento STR 1.01.03:2017 „Statinių ir patalpų klasifikavimas“, patvirtinto Lietuvos Respublikos aplinkos ministro 2016 m. spalio 27 d. įsakymu Nr. D1-713 „Dėl </w:t>
      </w:r>
      <w:r w:rsidR="00C112F8">
        <w:t>S</w:t>
      </w:r>
      <w:r w:rsidRPr="00FD6F78">
        <w:t>tatybos techninio reglamento STR 1.01.03:2017 „Statinių klasifikavimas“ patvirtinimo, 1 priedo 7 punktu</w:t>
      </w:r>
      <w:bookmarkEnd w:id="2"/>
      <w:r w:rsidRPr="00FD6F78">
        <w:t xml:space="preserve">, </w:t>
      </w:r>
      <w:bookmarkStart w:id="5" w:name="_Hlk187157790"/>
      <w:r w:rsidR="003F7A11">
        <w:t>Skuodo</w:t>
      </w:r>
      <w:r w:rsidR="001C5254">
        <w:t xml:space="preserve"> rajono Mosėdžio miestelio</w:t>
      </w:r>
      <w:r w:rsidRPr="00FD6F78">
        <w:t xml:space="preserve"> bendruoju planu, patvirtintu </w:t>
      </w:r>
      <w:r w:rsidR="001C5254">
        <w:t>Skuodo rajono savivaldybės tarybos</w:t>
      </w:r>
      <w:r w:rsidR="00C112F8">
        <w:t xml:space="preserve"> </w:t>
      </w:r>
      <w:r w:rsidR="00C112F8" w:rsidRPr="00FD6F78">
        <w:t>20</w:t>
      </w:r>
      <w:r w:rsidR="00C112F8">
        <w:t>14</w:t>
      </w:r>
      <w:r w:rsidR="00C112F8" w:rsidRPr="00FD6F78">
        <w:t xml:space="preserve"> m. sausio </w:t>
      </w:r>
      <w:r w:rsidR="00C112F8">
        <w:t>30</w:t>
      </w:r>
      <w:r w:rsidR="00C112F8" w:rsidRPr="00FD6F78">
        <w:t xml:space="preserve"> d. </w:t>
      </w:r>
      <w:r w:rsidRPr="00FD6F78">
        <w:t xml:space="preserve">sprendimu </w:t>
      </w:r>
      <w:bookmarkStart w:id="6" w:name="n_1"/>
      <w:r w:rsidRPr="00CD03FA">
        <w:t>Nr. T</w:t>
      </w:r>
      <w:r w:rsidR="001C5254">
        <w:t>9</w:t>
      </w:r>
      <w:r w:rsidRPr="00CD03FA">
        <w:t>-</w:t>
      </w:r>
      <w:r w:rsidR="001C5254">
        <w:t>4</w:t>
      </w:r>
      <w:r w:rsidRPr="00CD03FA">
        <w:t xml:space="preserve"> </w:t>
      </w:r>
      <w:bookmarkEnd w:id="6"/>
      <w:r w:rsidRPr="00FD6F78">
        <w:t xml:space="preserve">„Dėl </w:t>
      </w:r>
      <w:r w:rsidR="001C5254">
        <w:t>Skuodo rajono Mosėdžio miestelio</w:t>
      </w:r>
      <w:r w:rsidRPr="00FD6F78">
        <w:t xml:space="preserve"> bendrojo plano patvirtinimo“,</w:t>
      </w:r>
      <w:bookmarkEnd w:id="3"/>
      <w:bookmarkEnd w:id="5"/>
      <w:r w:rsidRPr="00FD6F78">
        <w:t xml:space="preserve"> </w:t>
      </w:r>
      <w:bookmarkStart w:id="7" w:name="_Hlk187157615"/>
      <w:r w:rsidR="001C5254">
        <w:t>Skuodo rajono</w:t>
      </w:r>
      <w:r w:rsidRPr="00FD6F78">
        <w:t xml:space="preserve"> savivaldybės tarybos 2024 m. </w:t>
      </w:r>
      <w:r w:rsidR="001C5254">
        <w:t>birželio 27</w:t>
      </w:r>
      <w:r w:rsidRPr="00FD6F78">
        <w:t xml:space="preserve"> d. sprendimo </w:t>
      </w:r>
      <w:bookmarkStart w:id="8" w:name="n_0"/>
      <w:r w:rsidRPr="00CD03FA">
        <w:t>Nr. T</w:t>
      </w:r>
      <w:r w:rsidR="001C5254">
        <w:t>9</w:t>
      </w:r>
      <w:r w:rsidRPr="00CD03FA">
        <w:t>-</w:t>
      </w:r>
      <w:r w:rsidR="001C5254">
        <w:t>127</w:t>
      </w:r>
      <w:r w:rsidRPr="00CD03FA">
        <w:t xml:space="preserve"> </w:t>
      </w:r>
      <w:bookmarkEnd w:id="8"/>
      <w:r w:rsidRPr="00FD6F78">
        <w:t xml:space="preserve">„Dėl </w:t>
      </w:r>
      <w:r w:rsidR="001C5254">
        <w:t xml:space="preserve">žemės </w:t>
      </w:r>
      <w:r w:rsidRPr="00FD6F78">
        <w:t>nuomos mokesčio už valstybinę</w:t>
      </w:r>
      <w:r w:rsidRPr="00924379">
        <w:t xml:space="preserve"> žemę tarifų</w:t>
      </w:r>
      <w:r w:rsidR="001C5254">
        <w:t xml:space="preserve"> ir lengvatų</w:t>
      </w:r>
      <w:r w:rsidRPr="00924379">
        <w:t xml:space="preserve"> nustatymo</w:t>
      </w:r>
      <w:r w:rsidR="00F5349D">
        <w:t xml:space="preserve"> 2024</w:t>
      </w:r>
      <w:r w:rsidR="00C112F8">
        <w:t>–</w:t>
      </w:r>
      <w:r w:rsidR="00F5349D">
        <w:t>2025 metais</w:t>
      </w:r>
      <w:r w:rsidRPr="00924379">
        <w:t>“</w:t>
      </w:r>
      <w:r>
        <w:t xml:space="preserve"> </w:t>
      </w:r>
      <w:r w:rsidR="00F5349D">
        <w:t>1.3</w:t>
      </w:r>
      <w:r>
        <w:t xml:space="preserve"> </w:t>
      </w:r>
      <w:r w:rsidRPr="00924379">
        <w:t>p</w:t>
      </w:r>
      <w:r w:rsidR="00291EC4">
        <w:t>apu</w:t>
      </w:r>
      <w:r w:rsidRPr="00924379">
        <w:t>nk</w:t>
      </w:r>
      <w:r w:rsidR="00C112F8">
        <w:t>čiu</w:t>
      </w:r>
      <w:r w:rsidRPr="00924379">
        <w:t>,</w:t>
      </w:r>
      <w:bookmarkEnd w:id="7"/>
      <w:r>
        <w:t xml:space="preserve"> </w:t>
      </w:r>
      <w:bookmarkEnd w:id="4"/>
      <w:r w:rsidR="00F5349D">
        <w:t>Skuodo rajono</w:t>
      </w:r>
      <w:r w:rsidRPr="001C134D">
        <w:t xml:space="preserve"> savivaldybės taryba</w:t>
      </w:r>
      <w:r>
        <w:t xml:space="preserve"> </w:t>
      </w:r>
      <w:r w:rsidRPr="001C134D">
        <w:rPr>
          <w:spacing w:val="40"/>
        </w:rPr>
        <w:t>nusprendžia:</w:t>
      </w:r>
    </w:p>
    <w:p w14:paraId="19339F8D" w14:textId="0C5A8722" w:rsidR="0080314D" w:rsidRDefault="0080314D" w:rsidP="001D73E3">
      <w:pPr>
        <w:ind w:firstLine="1247"/>
        <w:jc w:val="both"/>
      </w:pPr>
      <w:r w:rsidRPr="001C134D">
        <w:t xml:space="preserve">1. </w:t>
      </w:r>
      <w:bookmarkStart w:id="9" w:name="_Hlk194330681"/>
      <w:r w:rsidRPr="001C134D">
        <w:t xml:space="preserve">Teikti </w:t>
      </w:r>
      <w:r w:rsidRPr="001C134D">
        <w:rPr>
          <w:color w:val="000000"/>
        </w:rPr>
        <w:t>išnuomoti atvirojo aukciono būdu</w:t>
      </w:r>
      <w:r w:rsidRPr="001C134D">
        <w:t xml:space="preserve"> </w:t>
      </w:r>
      <w:r w:rsidR="00291EC4">
        <w:t>Skuodo rajono</w:t>
      </w:r>
      <w:r w:rsidRPr="001C134D">
        <w:t xml:space="preserve"> savivaldybės patikėjimo teise valdomą 0,</w:t>
      </w:r>
      <w:r w:rsidR="00291EC4">
        <w:t>1833</w:t>
      </w:r>
      <w:r>
        <w:t xml:space="preserve"> </w:t>
      </w:r>
      <w:r w:rsidRPr="001C134D">
        <w:t>ha ploto kitos paskirties (naudojimo būdas – pramonės ir sandėliavimo objektų teritorijos) valstybinės žemės sklypą</w:t>
      </w:r>
      <w:r w:rsidR="00C112F8">
        <w:t>,</w:t>
      </w:r>
      <w:r w:rsidRPr="001C134D">
        <w:t xml:space="preserve"> unikalus Nr. 4400-</w:t>
      </w:r>
      <w:r w:rsidR="00291EC4">
        <w:t>6447-3663</w:t>
      </w:r>
      <w:r w:rsidRPr="001C134D">
        <w:t xml:space="preserve">, kadastro Nr. </w:t>
      </w:r>
      <w:r w:rsidR="00291EC4">
        <w:t>7527/0007:47</w:t>
      </w:r>
      <w:r>
        <w:t xml:space="preserve"> </w:t>
      </w:r>
      <w:r w:rsidR="00291EC4">
        <w:t xml:space="preserve">(Mosėdžio </w:t>
      </w:r>
      <w:r w:rsidRPr="001C134D">
        <w:t>k. v.), esantį</w:t>
      </w:r>
      <w:r>
        <w:t xml:space="preserve"> </w:t>
      </w:r>
      <w:r w:rsidR="00291EC4">
        <w:t>Liepų g. 13F, Mosėdžio miestelyje, Skuodo rajono savivaldybėje</w:t>
      </w:r>
      <w:r w:rsidRPr="001C134D">
        <w:t xml:space="preserve"> (toliau – Žemės sklypas).</w:t>
      </w:r>
    </w:p>
    <w:p w14:paraId="1A246C67" w14:textId="1B442FAE" w:rsidR="00C82500" w:rsidRDefault="005C797C" w:rsidP="001D73E3">
      <w:pPr>
        <w:widowControl w:val="0"/>
        <w:tabs>
          <w:tab w:val="center" w:pos="851"/>
          <w:tab w:val="left" w:pos="1134"/>
          <w:tab w:val="center" w:pos="4153"/>
          <w:tab w:val="right" w:pos="8306"/>
        </w:tabs>
        <w:ind w:firstLine="1247"/>
        <w:jc w:val="both"/>
      </w:pPr>
      <w:r>
        <w:tab/>
      </w:r>
      <w:r w:rsidR="00894653">
        <w:t>2</w:t>
      </w:r>
      <w:r w:rsidR="00C82500" w:rsidRPr="00C82500">
        <w:t xml:space="preserve">. Patvirtinti Žemės sklypo pradinį metinį žemės nuomos mokestį – </w:t>
      </w:r>
      <w:r w:rsidR="00C82500">
        <w:t>8</w:t>
      </w:r>
      <w:r w:rsidR="00C82500" w:rsidRPr="00C82500">
        <w:t xml:space="preserve"> Eur (aštuoni eurai) be aukciono organizavimo išlaidų.</w:t>
      </w:r>
    </w:p>
    <w:p w14:paraId="79DDA4FE" w14:textId="77777777" w:rsidR="001D73E3" w:rsidRDefault="001D73E3" w:rsidP="001D73E3">
      <w:pPr>
        <w:ind w:firstLine="1247"/>
        <w:jc w:val="both"/>
        <w:rPr>
          <w:lang w:eastAsia="de-DE"/>
        </w:rPr>
      </w:pPr>
      <w:r w:rsidRPr="00894653">
        <w:rPr>
          <w:lang w:eastAsia="de-DE"/>
        </w:rPr>
        <w:t>3. Nustatyti</w:t>
      </w:r>
      <w:r>
        <w:rPr>
          <w:lang w:eastAsia="de-DE"/>
        </w:rPr>
        <w:t>:</w:t>
      </w:r>
    </w:p>
    <w:p w14:paraId="4521A788" w14:textId="19513DCF" w:rsidR="001D73E3" w:rsidRPr="00894653" w:rsidRDefault="001D73E3" w:rsidP="001D73E3">
      <w:pPr>
        <w:ind w:firstLine="1247"/>
        <w:jc w:val="both"/>
        <w:rPr>
          <w:lang w:eastAsia="de-DE"/>
        </w:rPr>
      </w:pPr>
      <w:r>
        <w:rPr>
          <w:lang w:eastAsia="de-DE"/>
        </w:rPr>
        <w:t>3.1. Ž</w:t>
      </w:r>
      <w:r w:rsidRPr="00894653">
        <w:rPr>
          <w:lang w:eastAsia="de-DE"/>
        </w:rPr>
        <w:t>emės sklypo būtinąsias nuomos sutarties sąlygas:</w:t>
      </w:r>
    </w:p>
    <w:p w14:paraId="0ECF06C1" w14:textId="129DF895" w:rsidR="004009C0" w:rsidRPr="00C82500" w:rsidRDefault="001D73E3" w:rsidP="004009C0">
      <w:pPr>
        <w:widowControl w:val="0"/>
        <w:tabs>
          <w:tab w:val="center" w:pos="851"/>
          <w:tab w:val="left" w:pos="1134"/>
          <w:tab w:val="center" w:pos="4153"/>
          <w:tab w:val="right" w:pos="8306"/>
        </w:tabs>
        <w:ind w:firstLine="1247"/>
        <w:jc w:val="both"/>
      </w:pPr>
      <w:r w:rsidRPr="00894653">
        <w:rPr>
          <w:lang w:eastAsia="de-DE"/>
        </w:rPr>
        <w:t>3.1.</w:t>
      </w:r>
      <w:r>
        <w:rPr>
          <w:lang w:eastAsia="de-DE"/>
        </w:rPr>
        <w:t>1.</w:t>
      </w:r>
      <w:r w:rsidRPr="00894653">
        <w:rPr>
          <w:lang w:eastAsia="de-DE"/>
        </w:rPr>
        <w:t xml:space="preserve"> </w:t>
      </w:r>
      <w:r w:rsidR="00FA01D1">
        <w:rPr>
          <w:lang w:eastAsia="de-DE"/>
        </w:rPr>
        <w:t>Ž</w:t>
      </w:r>
      <w:r w:rsidRPr="00894653">
        <w:rPr>
          <w:lang w:eastAsia="de-DE"/>
        </w:rPr>
        <w:t xml:space="preserve">emės sklypo nuomos terminas – </w:t>
      </w:r>
      <w:r>
        <w:rPr>
          <w:lang w:eastAsia="de-DE"/>
        </w:rPr>
        <w:t>4</w:t>
      </w:r>
      <w:r w:rsidRPr="00894653">
        <w:rPr>
          <w:lang w:eastAsia="de-DE"/>
        </w:rPr>
        <w:t>0 (</w:t>
      </w:r>
      <w:r>
        <w:rPr>
          <w:lang w:eastAsia="de-DE"/>
        </w:rPr>
        <w:t>keturiasd</w:t>
      </w:r>
      <w:r w:rsidRPr="00894653">
        <w:rPr>
          <w:lang w:eastAsia="de-DE"/>
        </w:rPr>
        <w:t>ešimt) metų</w:t>
      </w:r>
      <w:r w:rsidR="004009C0">
        <w:rPr>
          <w:lang w:eastAsia="de-DE"/>
        </w:rPr>
        <w:t xml:space="preserve">. </w:t>
      </w:r>
      <w:r w:rsidR="004009C0" w:rsidRPr="00C82500">
        <w:t>Nuomos terminas nustatytas atsižvelgiant į kitos paskirties Žemės sklypo naudojimo būdus (pramonės ir sandėliavimo objektų teritorijos) ir Žemės sklype galimų statyti pastatų ekonomiškai pagrįstą naudojimo trukmę, nurodytą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16.1–19.1 papunkčiuose;</w:t>
      </w:r>
    </w:p>
    <w:p w14:paraId="1E3D0994" w14:textId="0E43D3EB" w:rsidR="001D73E3" w:rsidRPr="00894653" w:rsidRDefault="001D73E3" w:rsidP="001D73E3">
      <w:pPr>
        <w:ind w:firstLine="1247"/>
        <w:jc w:val="both"/>
        <w:rPr>
          <w:lang w:eastAsia="de-DE"/>
        </w:rPr>
      </w:pPr>
      <w:r w:rsidRPr="00894653">
        <w:rPr>
          <w:lang w:eastAsia="de-DE"/>
        </w:rPr>
        <w:t>3.</w:t>
      </w:r>
      <w:r>
        <w:rPr>
          <w:lang w:eastAsia="de-DE"/>
        </w:rPr>
        <w:t>1.</w:t>
      </w:r>
      <w:r w:rsidRPr="00894653">
        <w:rPr>
          <w:lang w:eastAsia="de-DE"/>
        </w:rPr>
        <w:t xml:space="preserve">2. </w:t>
      </w:r>
      <w:r w:rsidR="00FA01D1">
        <w:rPr>
          <w:lang w:eastAsia="de-DE"/>
        </w:rPr>
        <w:t xml:space="preserve">kad </w:t>
      </w:r>
      <w:r w:rsidRPr="00894653">
        <w:rPr>
          <w:lang w:eastAsia="de-DE"/>
        </w:rPr>
        <w:t>nuomininkas privalo pradėti vykdyti statinių statybą per 5 metus nuo aukciono objekto nuomos sutarties įregistravimo dienos Nekilnojamojo turto registre</w:t>
      </w:r>
      <w:r w:rsidR="00C112F8">
        <w:rPr>
          <w:lang w:eastAsia="de-DE"/>
        </w:rPr>
        <w:t>;</w:t>
      </w:r>
    </w:p>
    <w:p w14:paraId="1484D22C" w14:textId="1E0E0FCD" w:rsidR="00FE7ABA" w:rsidRDefault="001D73E3" w:rsidP="001D73E3">
      <w:pPr>
        <w:ind w:firstLine="1247"/>
        <w:jc w:val="both"/>
        <w:rPr>
          <w:szCs w:val="24"/>
        </w:rPr>
      </w:pPr>
      <w:r>
        <w:t xml:space="preserve">3.2. kitas </w:t>
      </w:r>
      <w:r w:rsidR="00C82500" w:rsidRPr="00C82500">
        <w:t>Žemės sklypo nuomos sąlygas</w:t>
      </w:r>
      <w:r w:rsidR="00FE7ABA">
        <w:t xml:space="preserve"> </w:t>
      </w:r>
      <w:r w:rsidR="00242C03">
        <w:rPr>
          <w:szCs w:val="24"/>
        </w:rPr>
        <w:t xml:space="preserve">nurodytas </w:t>
      </w:r>
      <w:r w:rsidR="00FE7ABA">
        <w:rPr>
          <w:szCs w:val="24"/>
        </w:rPr>
        <w:t>valstybinės žemės nuomos sutarties projekte (pridedama).</w:t>
      </w:r>
    </w:p>
    <w:p w14:paraId="49191073" w14:textId="09D2E6E8" w:rsidR="00A90987" w:rsidRDefault="00A90987" w:rsidP="00A90987">
      <w:pPr>
        <w:ind w:firstLine="1247"/>
        <w:jc w:val="both"/>
        <w:rPr>
          <w:rFonts w:asciiTheme="majorBidi" w:hAnsiTheme="majorBidi"/>
        </w:rPr>
      </w:pPr>
      <w:r>
        <w:rPr>
          <w:szCs w:val="24"/>
        </w:rPr>
        <w:t xml:space="preserve">4. </w:t>
      </w:r>
      <w:r w:rsidRPr="000B6775">
        <w:rPr>
          <w:rFonts w:asciiTheme="majorBidi" w:hAnsiTheme="majorBidi"/>
        </w:rPr>
        <w:t xml:space="preserve">Pavesti Skuodo rajono savivaldybės merui Stasiui Gutautui </w:t>
      </w:r>
      <w:r>
        <w:rPr>
          <w:rFonts w:asciiTheme="majorBidi" w:hAnsiTheme="majorBidi"/>
        </w:rPr>
        <w:t xml:space="preserve">su paskelbtu aukciono laimėtoju </w:t>
      </w:r>
      <w:r w:rsidRPr="000B6775">
        <w:rPr>
          <w:rFonts w:asciiTheme="majorBidi" w:hAnsiTheme="majorBidi"/>
        </w:rPr>
        <w:t xml:space="preserve">pasirašyti </w:t>
      </w:r>
      <w:r>
        <w:rPr>
          <w:rFonts w:asciiTheme="majorBidi" w:hAnsiTheme="majorBidi"/>
        </w:rPr>
        <w:t>Ž</w:t>
      </w:r>
      <w:r w:rsidRPr="000B6775">
        <w:rPr>
          <w:rFonts w:asciiTheme="majorBidi" w:hAnsiTheme="majorBidi"/>
        </w:rPr>
        <w:t>emės sklypo nuomos sutartį ir visus kitus dokumentus, susijusius su šiuo pavedimu.</w:t>
      </w:r>
    </w:p>
    <w:p w14:paraId="09D6B3F2" w14:textId="77777777" w:rsidR="004603DE" w:rsidRPr="000B6775" w:rsidRDefault="004603DE" w:rsidP="00A90987">
      <w:pPr>
        <w:ind w:firstLine="1247"/>
        <w:jc w:val="both"/>
        <w:rPr>
          <w:rFonts w:asciiTheme="majorBidi" w:hAnsiTheme="majorBidi"/>
        </w:rPr>
      </w:pPr>
    </w:p>
    <w:p w14:paraId="52D5A353" w14:textId="6A008CC6" w:rsidR="00437A3E" w:rsidRDefault="00A90987" w:rsidP="00E859D3">
      <w:pPr>
        <w:widowControl w:val="0"/>
        <w:tabs>
          <w:tab w:val="center" w:pos="851"/>
          <w:tab w:val="left" w:pos="1134"/>
          <w:tab w:val="center" w:pos="4153"/>
          <w:tab w:val="right" w:pos="8306"/>
        </w:tabs>
        <w:ind w:firstLine="1247"/>
        <w:jc w:val="both"/>
        <w:rPr>
          <w:szCs w:val="24"/>
        </w:rPr>
      </w:pPr>
      <w:bookmarkStart w:id="10" w:name="part_2c9023f1d5a4456d8b9b38cd739e3e34"/>
      <w:bookmarkEnd w:id="9"/>
      <w:bookmarkEnd w:id="10"/>
      <w:r>
        <w:rPr>
          <w:szCs w:val="24"/>
        </w:rPr>
        <w:lastRenderedPageBreak/>
        <w:t>5</w:t>
      </w:r>
      <w:r w:rsidR="00C82500">
        <w:rPr>
          <w:szCs w:val="24"/>
        </w:rPr>
        <w:t>.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E859D3">
        <w:rPr>
          <w:szCs w:val="24"/>
        </w:rPr>
        <w:t>.</w:t>
      </w:r>
    </w:p>
    <w:p w14:paraId="68E77766" w14:textId="77777777" w:rsidR="00437A3E" w:rsidRDefault="00437A3E">
      <w:pPr>
        <w:tabs>
          <w:tab w:val="left" w:pos="5670"/>
          <w:tab w:val="left" w:pos="7044"/>
        </w:tabs>
        <w:jc w:val="both"/>
        <w:rPr>
          <w:szCs w:val="24"/>
        </w:rPr>
      </w:pPr>
    </w:p>
    <w:p w14:paraId="6B6BC0D0" w14:textId="77777777" w:rsidR="004603DE" w:rsidRDefault="004603DE">
      <w:pPr>
        <w:tabs>
          <w:tab w:val="left" w:pos="5670"/>
          <w:tab w:val="left" w:pos="7044"/>
        </w:tabs>
        <w:jc w:val="both"/>
        <w:rPr>
          <w:szCs w:val="24"/>
        </w:rPr>
      </w:pPr>
    </w:p>
    <w:p w14:paraId="2CAC930E" w14:textId="77777777" w:rsidR="004603DE" w:rsidRDefault="004603D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55BC8" w14:paraId="048DA7B6" w14:textId="77777777" w:rsidTr="00C55BC8">
        <w:tc>
          <w:tcPr>
            <w:tcW w:w="4814" w:type="dxa"/>
          </w:tcPr>
          <w:p w14:paraId="50868328" w14:textId="367B368D" w:rsidR="00C55BC8" w:rsidRDefault="00C55BC8" w:rsidP="00C55BC8">
            <w:pPr>
              <w:tabs>
                <w:tab w:val="left" w:pos="5670"/>
                <w:tab w:val="left" w:pos="7044"/>
              </w:tabs>
              <w:ind w:hanging="108"/>
              <w:jc w:val="both"/>
              <w:rPr>
                <w:szCs w:val="24"/>
              </w:rPr>
            </w:pPr>
            <w:r>
              <w:rPr>
                <w:szCs w:val="24"/>
              </w:rPr>
              <w:t>Savivaldybės meras</w:t>
            </w:r>
          </w:p>
        </w:tc>
        <w:tc>
          <w:tcPr>
            <w:tcW w:w="4815" w:type="dxa"/>
          </w:tcPr>
          <w:p w14:paraId="53627E21" w14:textId="77777777" w:rsidR="00C55BC8" w:rsidRDefault="00C55BC8">
            <w:pPr>
              <w:tabs>
                <w:tab w:val="left" w:pos="5670"/>
                <w:tab w:val="left" w:pos="7044"/>
              </w:tabs>
              <w:jc w:val="both"/>
              <w:rPr>
                <w:szCs w:val="24"/>
              </w:rPr>
            </w:pPr>
          </w:p>
        </w:tc>
      </w:tr>
    </w:tbl>
    <w:p w14:paraId="2E21684D" w14:textId="42D65FE8"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71FE66F5" w14:textId="77777777" w:rsidR="004603DE" w:rsidRDefault="004603DE">
      <w:pPr>
        <w:jc w:val="both"/>
        <w:rPr>
          <w:lang w:eastAsia="de-DE"/>
        </w:rPr>
      </w:pPr>
    </w:p>
    <w:p w14:paraId="45CB1D12" w14:textId="77777777" w:rsidR="004603DE" w:rsidRDefault="004603DE">
      <w:pPr>
        <w:jc w:val="both"/>
        <w:rPr>
          <w:lang w:eastAsia="de-DE"/>
        </w:rPr>
      </w:pPr>
    </w:p>
    <w:p w14:paraId="24BF0124" w14:textId="77777777" w:rsidR="004603DE" w:rsidRDefault="004603DE">
      <w:pPr>
        <w:jc w:val="both"/>
        <w:rPr>
          <w:lang w:eastAsia="de-DE"/>
        </w:rPr>
      </w:pPr>
    </w:p>
    <w:p w14:paraId="414C4878" w14:textId="77777777" w:rsidR="004603DE" w:rsidRDefault="004603DE">
      <w:pPr>
        <w:jc w:val="both"/>
        <w:rPr>
          <w:lang w:eastAsia="de-DE"/>
        </w:rPr>
      </w:pPr>
    </w:p>
    <w:p w14:paraId="54DC1570" w14:textId="77777777" w:rsidR="004603DE" w:rsidRDefault="004603DE">
      <w:pPr>
        <w:jc w:val="both"/>
        <w:rPr>
          <w:lang w:eastAsia="de-DE"/>
        </w:rPr>
      </w:pPr>
    </w:p>
    <w:p w14:paraId="23EAB073" w14:textId="77777777" w:rsidR="004603DE" w:rsidRDefault="004603DE">
      <w:pPr>
        <w:jc w:val="both"/>
        <w:rPr>
          <w:lang w:eastAsia="de-DE"/>
        </w:rPr>
      </w:pPr>
    </w:p>
    <w:p w14:paraId="2D8AB373" w14:textId="77777777" w:rsidR="004603DE" w:rsidRDefault="004603DE">
      <w:pPr>
        <w:jc w:val="both"/>
        <w:rPr>
          <w:lang w:eastAsia="de-DE"/>
        </w:rPr>
      </w:pPr>
    </w:p>
    <w:p w14:paraId="20FE6DEB" w14:textId="77777777" w:rsidR="004603DE" w:rsidRDefault="004603DE">
      <w:pPr>
        <w:jc w:val="both"/>
        <w:rPr>
          <w:lang w:eastAsia="de-DE"/>
        </w:rPr>
      </w:pPr>
    </w:p>
    <w:p w14:paraId="2B93563A" w14:textId="77777777" w:rsidR="004603DE" w:rsidRDefault="004603DE">
      <w:pPr>
        <w:jc w:val="both"/>
        <w:rPr>
          <w:lang w:eastAsia="de-DE"/>
        </w:rPr>
      </w:pPr>
    </w:p>
    <w:p w14:paraId="49ABBB56" w14:textId="77777777" w:rsidR="004603DE" w:rsidRDefault="004603DE">
      <w:pPr>
        <w:jc w:val="both"/>
        <w:rPr>
          <w:lang w:eastAsia="de-DE"/>
        </w:rPr>
      </w:pPr>
    </w:p>
    <w:p w14:paraId="6BFD6C0E" w14:textId="77777777" w:rsidR="004603DE" w:rsidRDefault="004603DE">
      <w:pPr>
        <w:jc w:val="both"/>
        <w:rPr>
          <w:lang w:eastAsia="de-DE"/>
        </w:rPr>
      </w:pPr>
    </w:p>
    <w:p w14:paraId="23D78B71" w14:textId="77777777" w:rsidR="004603DE" w:rsidRDefault="004603DE">
      <w:pPr>
        <w:jc w:val="both"/>
        <w:rPr>
          <w:lang w:eastAsia="de-DE"/>
        </w:rPr>
      </w:pPr>
    </w:p>
    <w:p w14:paraId="59AE9CF8" w14:textId="77777777" w:rsidR="004603DE" w:rsidRDefault="004603DE">
      <w:pPr>
        <w:jc w:val="both"/>
        <w:rPr>
          <w:lang w:eastAsia="de-DE"/>
        </w:rPr>
      </w:pPr>
    </w:p>
    <w:p w14:paraId="1F09C165" w14:textId="77777777" w:rsidR="004603DE" w:rsidRDefault="004603DE">
      <w:pPr>
        <w:jc w:val="both"/>
        <w:rPr>
          <w:lang w:eastAsia="de-DE"/>
        </w:rPr>
      </w:pPr>
    </w:p>
    <w:p w14:paraId="2C1B909D" w14:textId="77777777" w:rsidR="004603DE" w:rsidRDefault="004603DE">
      <w:pPr>
        <w:jc w:val="both"/>
        <w:rPr>
          <w:lang w:eastAsia="de-DE"/>
        </w:rPr>
      </w:pPr>
    </w:p>
    <w:p w14:paraId="671F9472" w14:textId="77777777" w:rsidR="004603DE" w:rsidRDefault="004603DE">
      <w:pPr>
        <w:jc w:val="both"/>
        <w:rPr>
          <w:lang w:eastAsia="de-DE"/>
        </w:rPr>
      </w:pPr>
    </w:p>
    <w:p w14:paraId="1BF5457A" w14:textId="77777777" w:rsidR="004603DE" w:rsidRDefault="004603DE">
      <w:pPr>
        <w:jc w:val="both"/>
        <w:rPr>
          <w:lang w:eastAsia="de-DE"/>
        </w:rPr>
      </w:pPr>
    </w:p>
    <w:p w14:paraId="11553E3C" w14:textId="77777777" w:rsidR="004603DE" w:rsidRDefault="004603DE">
      <w:pPr>
        <w:jc w:val="both"/>
        <w:rPr>
          <w:lang w:eastAsia="de-DE"/>
        </w:rPr>
      </w:pPr>
    </w:p>
    <w:p w14:paraId="75379E04" w14:textId="77777777" w:rsidR="004603DE" w:rsidRDefault="004603DE">
      <w:pPr>
        <w:jc w:val="both"/>
        <w:rPr>
          <w:lang w:eastAsia="de-DE"/>
        </w:rPr>
      </w:pPr>
    </w:p>
    <w:p w14:paraId="19DA15AA" w14:textId="0E412BBD" w:rsidR="00975873" w:rsidRDefault="001D73E3">
      <w:pPr>
        <w:jc w:val="both"/>
        <w:rPr>
          <w:lang w:eastAsia="de-DE"/>
        </w:rPr>
      </w:pPr>
      <w:r>
        <w:rPr>
          <w:lang w:eastAsia="de-DE"/>
        </w:rPr>
        <w:t>Jolanta Juškienė, tel. (</w:t>
      </w:r>
      <w:r w:rsidR="007D6151">
        <w:rPr>
          <w:lang w:eastAsia="de-DE"/>
        </w:rPr>
        <w:t>0</w:t>
      </w:r>
      <w:r>
        <w:rPr>
          <w:lang w:eastAsia="de-DE"/>
        </w:rPr>
        <w:t xml:space="preserve"> 440)  44</w:t>
      </w:r>
      <w:r w:rsidR="004009C0">
        <w:rPr>
          <w:lang w:eastAsia="de-DE"/>
        </w:rPr>
        <w:t> </w:t>
      </w:r>
      <w:r>
        <w:rPr>
          <w:lang w:eastAsia="de-DE"/>
        </w:rPr>
        <w:t>868</w:t>
      </w:r>
    </w:p>
    <w:p w14:paraId="2C84465D" w14:textId="77777777" w:rsidR="004009C0" w:rsidRDefault="004009C0">
      <w:pPr>
        <w:jc w:val="both"/>
        <w:rPr>
          <w:lang w:eastAsia="de-DE"/>
        </w:rPr>
      </w:pPr>
    </w:p>
    <w:p w14:paraId="32CF2C94" w14:textId="77777777" w:rsidR="004009C0" w:rsidRDefault="004009C0">
      <w:pPr>
        <w:jc w:val="both"/>
        <w:rPr>
          <w:lang w:eastAsia="de-DE"/>
        </w:rPr>
      </w:pPr>
    </w:p>
    <w:sectPr w:rsidR="004009C0">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5622F" w14:textId="77777777" w:rsidR="00180EA5" w:rsidRDefault="00180EA5">
      <w:r>
        <w:separator/>
      </w:r>
    </w:p>
  </w:endnote>
  <w:endnote w:type="continuationSeparator" w:id="0">
    <w:p w14:paraId="05E9B2F9" w14:textId="77777777" w:rsidR="00180EA5" w:rsidRDefault="00180EA5">
      <w:r>
        <w:continuationSeparator/>
      </w:r>
    </w:p>
  </w:endnote>
  <w:endnote w:type="continuationNotice" w:id="1">
    <w:p w14:paraId="645E13DD" w14:textId="77777777" w:rsidR="00180EA5" w:rsidRDefault="00180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BBA0D" w14:textId="77777777" w:rsidR="00180EA5" w:rsidRDefault="00180EA5">
      <w:r>
        <w:separator/>
      </w:r>
    </w:p>
  </w:footnote>
  <w:footnote w:type="continuationSeparator" w:id="0">
    <w:p w14:paraId="41EA0C64" w14:textId="77777777" w:rsidR="00180EA5" w:rsidRDefault="00180EA5">
      <w:r>
        <w:continuationSeparator/>
      </w:r>
    </w:p>
  </w:footnote>
  <w:footnote w:type="continuationNotice" w:id="1">
    <w:p w14:paraId="129C9AE7" w14:textId="77777777" w:rsidR="00180EA5" w:rsidRDefault="00180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C112F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C112F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80EA5"/>
    <w:rsid w:val="001A76F4"/>
    <w:rsid w:val="001C5254"/>
    <w:rsid w:val="001D73E3"/>
    <w:rsid w:val="001E5B4F"/>
    <w:rsid w:val="00217966"/>
    <w:rsid w:val="00242C03"/>
    <w:rsid w:val="002526C2"/>
    <w:rsid w:val="00267B8C"/>
    <w:rsid w:val="00286829"/>
    <w:rsid w:val="00291EC4"/>
    <w:rsid w:val="002B4CDB"/>
    <w:rsid w:val="00316C8C"/>
    <w:rsid w:val="00354048"/>
    <w:rsid w:val="00354BBB"/>
    <w:rsid w:val="003F7A11"/>
    <w:rsid w:val="004009C0"/>
    <w:rsid w:val="00437A3E"/>
    <w:rsid w:val="004603DE"/>
    <w:rsid w:val="004770BC"/>
    <w:rsid w:val="00480547"/>
    <w:rsid w:val="004D6B56"/>
    <w:rsid w:val="004F1118"/>
    <w:rsid w:val="00540DF4"/>
    <w:rsid w:val="00547B00"/>
    <w:rsid w:val="00561D8D"/>
    <w:rsid w:val="005B233D"/>
    <w:rsid w:val="005C797C"/>
    <w:rsid w:val="0066546A"/>
    <w:rsid w:val="00795892"/>
    <w:rsid w:val="00797AE3"/>
    <w:rsid w:val="007D6151"/>
    <w:rsid w:val="0080314D"/>
    <w:rsid w:val="00805839"/>
    <w:rsid w:val="008461D8"/>
    <w:rsid w:val="008911B8"/>
    <w:rsid w:val="00894653"/>
    <w:rsid w:val="008F5D44"/>
    <w:rsid w:val="00932561"/>
    <w:rsid w:val="00942632"/>
    <w:rsid w:val="00975873"/>
    <w:rsid w:val="009926CF"/>
    <w:rsid w:val="009F5EB9"/>
    <w:rsid w:val="00A018E3"/>
    <w:rsid w:val="00A11F23"/>
    <w:rsid w:val="00A81054"/>
    <w:rsid w:val="00A90987"/>
    <w:rsid w:val="00AC6BEE"/>
    <w:rsid w:val="00AC7252"/>
    <w:rsid w:val="00AE2045"/>
    <w:rsid w:val="00B37E70"/>
    <w:rsid w:val="00BB7F49"/>
    <w:rsid w:val="00C112F8"/>
    <w:rsid w:val="00C34A6F"/>
    <w:rsid w:val="00C53C36"/>
    <w:rsid w:val="00C55BC8"/>
    <w:rsid w:val="00C82500"/>
    <w:rsid w:val="00C869AE"/>
    <w:rsid w:val="00CB20CD"/>
    <w:rsid w:val="00D021DE"/>
    <w:rsid w:val="00D0419D"/>
    <w:rsid w:val="00D50914"/>
    <w:rsid w:val="00E61E04"/>
    <w:rsid w:val="00E859D3"/>
    <w:rsid w:val="00F5349D"/>
    <w:rsid w:val="00FA01D1"/>
    <w:rsid w:val="00FB575E"/>
    <w:rsid w:val="00FE7ABA"/>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2310">
      <w:bodyDiv w:val="1"/>
      <w:marLeft w:val="0"/>
      <w:marRight w:val="0"/>
      <w:marTop w:val="0"/>
      <w:marBottom w:val="0"/>
      <w:divBdr>
        <w:top w:val="none" w:sz="0" w:space="0" w:color="auto"/>
        <w:left w:val="none" w:sz="0" w:space="0" w:color="auto"/>
        <w:bottom w:val="none" w:sz="0" w:space="0" w:color="auto"/>
        <w:right w:val="none" w:sz="0" w:space="0" w:color="auto"/>
      </w:divBdr>
    </w:div>
    <w:div w:id="457185947">
      <w:bodyDiv w:val="1"/>
      <w:marLeft w:val="0"/>
      <w:marRight w:val="0"/>
      <w:marTop w:val="0"/>
      <w:marBottom w:val="0"/>
      <w:divBdr>
        <w:top w:val="none" w:sz="0" w:space="0" w:color="auto"/>
        <w:left w:val="none" w:sz="0" w:space="0" w:color="auto"/>
        <w:bottom w:val="none" w:sz="0" w:space="0" w:color="auto"/>
        <w:right w:val="none" w:sz="0" w:space="0" w:color="auto"/>
      </w:divBdr>
    </w:div>
    <w:div w:id="582297665">
      <w:bodyDiv w:val="1"/>
      <w:marLeft w:val="0"/>
      <w:marRight w:val="0"/>
      <w:marTop w:val="0"/>
      <w:marBottom w:val="0"/>
      <w:divBdr>
        <w:top w:val="none" w:sz="0" w:space="0" w:color="auto"/>
        <w:left w:val="none" w:sz="0" w:space="0" w:color="auto"/>
        <w:bottom w:val="none" w:sz="0" w:space="0" w:color="auto"/>
        <w:right w:val="none" w:sz="0" w:space="0" w:color="auto"/>
      </w:divBdr>
    </w:div>
    <w:div w:id="1167790622">
      <w:bodyDiv w:val="1"/>
      <w:marLeft w:val="0"/>
      <w:marRight w:val="0"/>
      <w:marTop w:val="0"/>
      <w:marBottom w:val="0"/>
      <w:divBdr>
        <w:top w:val="none" w:sz="0" w:space="0" w:color="auto"/>
        <w:left w:val="none" w:sz="0" w:space="0" w:color="auto"/>
        <w:bottom w:val="none" w:sz="0" w:space="0" w:color="auto"/>
        <w:right w:val="none" w:sz="0" w:space="0" w:color="auto"/>
      </w:divBdr>
    </w:div>
    <w:div w:id="1597471771">
      <w:bodyDiv w:val="1"/>
      <w:marLeft w:val="0"/>
      <w:marRight w:val="0"/>
      <w:marTop w:val="0"/>
      <w:marBottom w:val="0"/>
      <w:divBdr>
        <w:top w:val="none" w:sz="0" w:space="0" w:color="auto"/>
        <w:left w:val="none" w:sz="0" w:space="0" w:color="auto"/>
        <w:bottom w:val="none" w:sz="0" w:space="0" w:color="auto"/>
        <w:right w:val="none" w:sz="0" w:space="0" w:color="auto"/>
      </w:divBdr>
      <w:divsChild>
        <w:div w:id="2088071701">
          <w:marLeft w:val="0"/>
          <w:marRight w:val="0"/>
          <w:marTop w:val="0"/>
          <w:marBottom w:val="0"/>
          <w:divBdr>
            <w:top w:val="none" w:sz="0" w:space="0" w:color="auto"/>
            <w:left w:val="none" w:sz="0" w:space="0" w:color="auto"/>
            <w:bottom w:val="none" w:sz="0" w:space="0" w:color="auto"/>
            <w:right w:val="none" w:sz="0" w:space="0" w:color="auto"/>
          </w:divBdr>
        </w:div>
        <w:div w:id="1012532725">
          <w:marLeft w:val="0"/>
          <w:marRight w:val="0"/>
          <w:marTop w:val="0"/>
          <w:marBottom w:val="0"/>
          <w:divBdr>
            <w:top w:val="none" w:sz="0" w:space="0" w:color="auto"/>
            <w:left w:val="none" w:sz="0" w:space="0" w:color="auto"/>
            <w:bottom w:val="none" w:sz="0" w:space="0" w:color="auto"/>
            <w:right w:val="none" w:sz="0" w:space="0" w:color="auto"/>
          </w:divBdr>
        </w:div>
        <w:div w:id="1804345797">
          <w:marLeft w:val="0"/>
          <w:marRight w:val="0"/>
          <w:marTop w:val="0"/>
          <w:marBottom w:val="0"/>
          <w:divBdr>
            <w:top w:val="none" w:sz="0" w:space="0" w:color="auto"/>
            <w:left w:val="none" w:sz="0" w:space="0" w:color="auto"/>
            <w:bottom w:val="none" w:sz="0" w:space="0" w:color="auto"/>
            <w:right w:val="none" w:sz="0" w:space="0" w:color="auto"/>
          </w:divBdr>
          <w:divsChild>
            <w:div w:id="376510454">
              <w:marLeft w:val="0"/>
              <w:marRight w:val="0"/>
              <w:marTop w:val="0"/>
              <w:marBottom w:val="0"/>
              <w:divBdr>
                <w:top w:val="none" w:sz="0" w:space="0" w:color="auto"/>
                <w:left w:val="none" w:sz="0" w:space="0" w:color="auto"/>
                <w:bottom w:val="none" w:sz="0" w:space="0" w:color="auto"/>
                <w:right w:val="none" w:sz="0" w:space="0" w:color="auto"/>
              </w:divBdr>
            </w:div>
            <w:div w:id="925379416">
              <w:marLeft w:val="0"/>
              <w:marRight w:val="0"/>
              <w:marTop w:val="0"/>
              <w:marBottom w:val="0"/>
              <w:divBdr>
                <w:top w:val="none" w:sz="0" w:space="0" w:color="auto"/>
                <w:left w:val="none" w:sz="0" w:space="0" w:color="auto"/>
                <w:bottom w:val="none" w:sz="0" w:space="0" w:color="auto"/>
                <w:right w:val="none" w:sz="0" w:space="0" w:color="auto"/>
              </w:divBdr>
            </w:div>
          </w:divsChild>
        </w:div>
        <w:div w:id="1593584774">
          <w:marLeft w:val="0"/>
          <w:marRight w:val="0"/>
          <w:marTop w:val="0"/>
          <w:marBottom w:val="0"/>
          <w:divBdr>
            <w:top w:val="none" w:sz="0" w:space="0" w:color="auto"/>
            <w:left w:val="none" w:sz="0" w:space="0" w:color="auto"/>
            <w:bottom w:val="none" w:sz="0" w:space="0" w:color="auto"/>
            <w:right w:val="none" w:sz="0" w:space="0" w:color="auto"/>
          </w:divBdr>
          <w:divsChild>
            <w:div w:id="1343431422">
              <w:marLeft w:val="0"/>
              <w:marRight w:val="0"/>
              <w:marTop w:val="0"/>
              <w:marBottom w:val="0"/>
              <w:divBdr>
                <w:top w:val="none" w:sz="0" w:space="0" w:color="auto"/>
                <w:left w:val="none" w:sz="0" w:space="0" w:color="auto"/>
                <w:bottom w:val="none" w:sz="0" w:space="0" w:color="auto"/>
                <w:right w:val="none" w:sz="0" w:space="0" w:color="auto"/>
              </w:divBdr>
              <w:divsChild>
                <w:div w:id="82142672">
                  <w:marLeft w:val="0"/>
                  <w:marRight w:val="0"/>
                  <w:marTop w:val="0"/>
                  <w:marBottom w:val="0"/>
                  <w:divBdr>
                    <w:top w:val="none" w:sz="0" w:space="0" w:color="auto"/>
                    <w:left w:val="none" w:sz="0" w:space="0" w:color="auto"/>
                    <w:bottom w:val="none" w:sz="0" w:space="0" w:color="auto"/>
                    <w:right w:val="none" w:sz="0" w:space="0" w:color="auto"/>
                  </w:divBdr>
                </w:div>
                <w:div w:id="140271184">
                  <w:marLeft w:val="0"/>
                  <w:marRight w:val="0"/>
                  <w:marTop w:val="0"/>
                  <w:marBottom w:val="0"/>
                  <w:divBdr>
                    <w:top w:val="none" w:sz="0" w:space="0" w:color="auto"/>
                    <w:left w:val="none" w:sz="0" w:space="0" w:color="auto"/>
                    <w:bottom w:val="none" w:sz="0" w:space="0" w:color="auto"/>
                    <w:right w:val="none" w:sz="0" w:space="0" w:color="auto"/>
                  </w:divBdr>
                </w:div>
              </w:divsChild>
            </w:div>
            <w:div w:id="1916739801">
              <w:marLeft w:val="0"/>
              <w:marRight w:val="0"/>
              <w:marTop w:val="0"/>
              <w:marBottom w:val="0"/>
              <w:divBdr>
                <w:top w:val="none" w:sz="0" w:space="0" w:color="auto"/>
                <w:left w:val="none" w:sz="0" w:space="0" w:color="auto"/>
                <w:bottom w:val="none" w:sz="0" w:space="0" w:color="auto"/>
                <w:right w:val="none" w:sz="0" w:space="0" w:color="auto"/>
              </w:divBdr>
              <w:divsChild>
                <w:div w:id="2133744770">
                  <w:marLeft w:val="0"/>
                  <w:marRight w:val="0"/>
                  <w:marTop w:val="0"/>
                  <w:marBottom w:val="0"/>
                  <w:divBdr>
                    <w:top w:val="none" w:sz="0" w:space="0" w:color="auto"/>
                    <w:left w:val="none" w:sz="0" w:space="0" w:color="auto"/>
                    <w:bottom w:val="none" w:sz="0" w:space="0" w:color="auto"/>
                    <w:right w:val="none" w:sz="0" w:space="0" w:color="auto"/>
                  </w:divBdr>
                </w:div>
                <w:div w:id="363481120">
                  <w:marLeft w:val="0"/>
                  <w:marRight w:val="0"/>
                  <w:marTop w:val="0"/>
                  <w:marBottom w:val="0"/>
                  <w:divBdr>
                    <w:top w:val="none" w:sz="0" w:space="0" w:color="auto"/>
                    <w:left w:val="none" w:sz="0" w:space="0" w:color="auto"/>
                    <w:bottom w:val="none" w:sz="0" w:space="0" w:color="auto"/>
                    <w:right w:val="none" w:sz="0" w:space="0" w:color="auto"/>
                  </w:divBdr>
                </w:div>
                <w:div w:id="36439136">
                  <w:marLeft w:val="0"/>
                  <w:marRight w:val="0"/>
                  <w:marTop w:val="0"/>
                  <w:marBottom w:val="0"/>
                  <w:divBdr>
                    <w:top w:val="none" w:sz="0" w:space="0" w:color="auto"/>
                    <w:left w:val="none" w:sz="0" w:space="0" w:color="auto"/>
                    <w:bottom w:val="none" w:sz="0" w:space="0" w:color="auto"/>
                    <w:right w:val="none" w:sz="0" w:space="0" w:color="auto"/>
                  </w:divBdr>
                </w:div>
                <w:div w:id="1411779227">
                  <w:marLeft w:val="0"/>
                  <w:marRight w:val="0"/>
                  <w:marTop w:val="0"/>
                  <w:marBottom w:val="0"/>
                  <w:divBdr>
                    <w:top w:val="none" w:sz="0" w:space="0" w:color="auto"/>
                    <w:left w:val="none" w:sz="0" w:space="0" w:color="auto"/>
                    <w:bottom w:val="none" w:sz="0" w:space="0" w:color="auto"/>
                    <w:right w:val="none" w:sz="0" w:space="0" w:color="auto"/>
                  </w:divBdr>
                </w:div>
              </w:divsChild>
            </w:div>
            <w:div w:id="1683244753">
              <w:marLeft w:val="0"/>
              <w:marRight w:val="0"/>
              <w:marTop w:val="0"/>
              <w:marBottom w:val="0"/>
              <w:divBdr>
                <w:top w:val="none" w:sz="0" w:space="0" w:color="auto"/>
                <w:left w:val="none" w:sz="0" w:space="0" w:color="auto"/>
                <w:bottom w:val="none" w:sz="0" w:space="0" w:color="auto"/>
                <w:right w:val="none" w:sz="0" w:space="0" w:color="auto"/>
              </w:divBdr>
              <w:divsChild>
                <w:div w:id="997879615">
                  <w:marLeft w:val="0"/>
                  <w:marRight w:val="0"/>
                  <w:marTop w:val="0"/>
                  <w:marBottom w:val="0"/>
                  <w:divBdr>
                    <w:top w:val="none" w:sz="0" w:space="0" w:color="auto"/>
                    <w:left w:val="none" w:sz="0" w:space="0" w:color="auto"/>
                    <w:bottom w:val="none" w:sz="0" w:space="0" w:color="auto"/>
                    <w:right w:val="none" w:sz="0" w:space="0" w:color="auto"/>
                  </w:divBdr>
                </w:div>
                <w:div w:id="2066642948">
                  <w:marLeft w:val="0"/>
                  <w:marRight w:val="0"/>
                  <w:marTop w:val="0"/>
                  <w:marBottom w:val="0"/>
                  <w:divBdr>
                    <w:top w:val="none" w:sz="0" w:space="0" w:color="auto"/>
                    <w:left w:val="none" w:sz="0" w:space="0" w:color="auto"/>
                    <w:bottom w:val="none" w:sz="0" w:space="0" w:color="auto"/>
                    <w:right w:val="none" w:sz="0" w:space="0" w:color="auto"/>
                  </w:divBdr>
                </w:div>
              </w:divsChild>
            </w:div>
            <w:div w:id="1579095085">
              <w:marLeft w:val="0"/>
              <w:marRight w:val="0"/>
              <w:marTop w:val="0"/>
              <w:marBottom w:val="0"/>
              <w:divBdr>
                <w:top w:val="none" w:sz="0" w:space="0" w:color="auto"/>
                <w:left w:val="none" w:sz="0" w:space="0" w:color="auto"/>
                <w:bottom w:val="none" w:sz="0" w:space="0" w:color="auto"/>
                <w:right w:val="none" w:sz="0" w:space="0" w:color="auto"/>
              </w:divBdr>
            </w:div>
            <w:div w:id="170268626">
              <w:marLeft w:val="0"/>
              <w:marRight w:val="0"/>
              <w:marTop w:val="0"/>
              <w:marBottom w:val="0"/>
              <w:divBdr>
                <w:top w:val="none" w:sz="0" w:space="0" w:color="auto"/>
                <w:left w:val="none" w:sz="0" w:space="0" w:color="auto"/>
                <w:bottom w:val="none" w:sz="0" w:space="0" w:color="auto"/>
                <w:right w:val="none" w:sz="0" w:space="0" w:color="auto"/>
              </w:divBdr>
            </w:div>
          </w:divsChild>
        </w:div>
        <w:div w:id="462817445">
          <w:marLeft w:val="0"/>
          <w:marRight w:val="0"/>
          <w:marTop w:val="0"/>
          <w:marBottom w:val="0"/>
          <w:divBdr>
            <w:top w:val="none" w:sz="0" w:space="0" w:color="auto"/>
            <w:left w:val="none" w:sz="0" w:space="0" w:color="auto"/>
            <w:bottom w:val="none" w:sz="0" w:space="0" w:color="auto"/>
            <w:right w:val="none" w:sz="0" w:space="0" w:color="auto"/>
          </w:divBdr>
        </w:div>
        <w:div w:id="477697578">
          <w:marLeft w:val="0"/>
          <w:marRight w:val="0"/>
          <w:marTop w:val="0"/>
          <w:marBottom w:val="0"/>
          <w:divBdr>
            <w:top w:val="none" w:sz="0" w:space="0" w:color="auto"/>
            <w:left w:val="none" w:sz="0" w:space="0" w:color="auto"/>
            <w:bottom w:val="none" w:sz="0" w:space="0" w:color="auto"/>
            <w:right w:val="none" w:sz="0" w:space="0" w:color="auto"/>
          </w:divBdr>
        </w:div>
      </w:divsChild>
    </w:div>
    <w:div w:id="1752434058">
      <w:bodyDiv w:val="1"/>
      <w:marLeft w:val="0"/>
      <w:marRight w:val="0"/>
      <w:marTop w:val="0"/>
      <w:marBottom w:val="0"/>
      <w:divBdr>
        <w:top w:val="none" w:sz="0" w:space="0" w:color="auto"/>
        <w:left w:val="none" w:sz="0" w:space="0" w:color="auto"/>
        <w:bottom w:val="none" w:sz="0" w:space="0" w:color="auto"/>
        <w:right w:val="none" w:sz="0" w:space="0" w:color="auto"/>
      </w:divBdr>
      <w:divsChild>
        <w:div w:id="1690983396">
          <w:marLeft w:val="0"/>
          <w:marRight w:val="0"/>
          <w:marTop w:val="0"/>
          <w:marBottom w:val="0"/>
          <w:divBdr>
            <w:top w:val="none" w:sz="0" w:space="0" w:color="auto"/>
            <w:left w:val="none" w:sz="0" w:space="0" w:color="auto"/>
            <w:bottom w:val="none" w:sz="0" w:space="0" w:color="auto"/>
            <w:right w:val="none" w:sz="0" w:space="0" w:color="auto"/>
          </w:divBdr>
        </w:div>
        <w:div w:id="1714957373">
          <w:marLeft w:val="0"/>
          <w:marRight w:val="0"/>
          <w:marTop w:val="0"/>
          <w:marBottom w:val="0"/>
          <w:divBdr>
            <w:top w:val="none" w:sz="0" w:space="0" w:color="auto"/>
            <w:left w:val="none" w:sz="0" w:space="0" w:color="auto"/>
            <w:bottom w:val="none" w:sz="0" w:space="0" w:color="auto"/>
            <w:right w:val="none" w:sz="0" w:space="0" w:color="auto"/>
          </w:divBdr>
        </w:div>
        <w:div w:id="418714612">
          <w:marLeft w:val="0"/>
          <w:marRight w:val="0"/>
          <w:marTop w:val="0"/>
          <w:marBottom w:val="0"/>
          <w:divBdr>
            <w:top w:val="none" w:sz="0" w:space="0" w:color="auto"/>
            <w:left w:val="none" w:sz="0" w:space="0" w:color="auto"/>
            <w:bottom w:val="none" w:sz="0" w:space="0" w:color="auto"/>
            <w:right w:val="none" w:sz="0" w:space="0" w:color="auto"/>
          </w:divBdr>
          <w:divsChild>
            <w:div w:id="611715861">
              <w:marLeft w:val="0"/>
              <w:marRight w:val="0"/>
              <w:marTop w:val="0"/>
              <w:marBottom w:val="0"/>
              <w:divBdr>
                <w:top w:val="none" w:sz="0" w:space="0" w:color="auto"/>
                <w:left w:val="none" w:sz="0" w:space="0" w:color="auto"/>
                <w:bottom w:val="none" w:sz="0" w:space="0" w:color="auto"/>
                <w:right w:val="none" w:sz="0" w:space="0" w:color="auto"/>
              </w:divBdr>
            </w:div>
            <w:div w:id="683938554">
              <w:marLeft w:val="0"/>
              <w:marRight w:val="0"/>
              <w:marTop w:val="0"/>
              <w:marBottom w:val="0"/>
              <w:divBdr>
                <w:top w:val="none" w:sz="0" w:space="0" w:color="auto"/>
                <w:left w:val="none" w:sz="0" w:space="0" w:color="auto"/>
                <w:bottom w:val="none" w:sz="0" w:space="0" w:color="auto"/>
                <w:right w:val="none" w:sz="0" w:space="0" w:color="auto"/>
              </w:divBdr>
            </w:div>
          </w:divsChild>
        </w:div>
        <w:div w:id="1256666038">
          <w:marLeft w:val="0"/>
          <w:marRight w:val="0"/>
          <w:marTop w:val="0"/>
          <w:marBottom w:val="0"/>
          <w:divBdr>
            <w:top w:val="none" w:sz="0" w:space="0" w:color="auto"/>
            <w:left w:val="none" w:sz="0" w:space="0" w:color="auto"/>
            <w:bottom w:val="none" w:sz="0" w:space="0" w:color="auto"/>
            <w:right w:val="none" w:sz="0" w:space="0" w:color="auto"/>
          </w:divBdr>
          <w:divsChild>
            <w:div w:id="656501015">
              <w:marLeft w:val="0"/>
              <w:marRight w:val="0"/>
              <w:marTop w:val="0"/>
              <w:marBottom w:val="0"/>
              <w:divBdr>
                <w:top w:val="none" w:sz="0" w:space="0" w:color="auto"/>
                <w:left w:val="none" w:sz="0" w:space="0" w:color="auto"/>
                <w:bottom w:val="none" w:sz="0" w:space="0" w:color="auto"/>
                <w:right w:val="none" w:sz="0" w:space="0" w:color="auto"/>
              </w:divBdr>
              <w:divsChild>
                <w:div w:id="239602211">
                  <w:marLeft w:val="0"/>
                  <w:marRight w:val="0"/>
                  <w:marTop w:val="0"/>
                  <w:marBottom w:val="0"/>
                  <w:divBdr>
                    <w:top w:val="none" w:sz="0" w:space="0" w:color="auto"/>
                    <w:left w:val="none" w:sz="0" w:space="0" w:color="auto"/>
                    <w:bottom w:val="none" w:sz="0" w:space="0" w:color="auto"/>
                    <w:right w:val="none" w:sz="0" w:space="0" w:color="auto"/>
                  </w:divBdr>
                </w:div>
                <w:div w:id="1732003896">
                  <w:marLeft w:val="0"/>
                  <w:marRight w:val="0"/>
                  <w:marTop w:val="0"/>
                  <w:marBottom w:val="0"/>
                  <w:divBdr>
                    <w:top w:val="none" w:sz="0" w:space="0" w:color="auto"/>
                    <w:left w:val="none" w:sz="0" w:space="0" w:color="auto"/>
                    <w:bottom w:val="none" w:sz="0" w:space="0" w:color="auto"/>
                    <w:right w:val="none" w:sz="0" w:space="0" w:color="auto"/>
                  </w:divBdr>
                </w:div>
              </w:divsChild>
            </w:div>
            <w:div w:id="1443189395">
              <w:marLeft w:val="0"/>
              <w:marRight w:val="0"/>
              <w:marTop w:val="0"/>
              <w:marBottom w:val="0"/>
              <w:divBdr>
                <w:top w:val="none" w:sz="0" w:space="0" w:color="auto"/>
                <w:left w:val="none" w:sz="0" w:space="0" w:color="auto"/>
                <w:bottom w:val="none" w:sz="0" w:space="0" w:color="auto"/>
                <w:right w:val="none" w:sz="0" w:space="0" w:color="auto"/>
              </w:divBdr>
              <w:divsChild>
                <w:div w:id="941373868">
                  <w:marLeft w:val="0"/>
                  <w:marRight w:val="0"/>
                  <w:marTop w:val="0"/>
                  <w:marBottom w:val="0"/>
                  <w:divBdr>
                    <w:top w:val="none" w:sz="0" w:space="0" w:color="auto"/>
                    <w:left w:val="none" w:sz="0" w:space="0" w:color="auto"/>
                    <w:bottom w:val="none" w:sz="0" w:space="0" w:color="auto"/>
                    <w:right w:val="none" w:sz="0" w:space="0" w:color="auto"/>
                  </w:divBdr>
                </w:div>
                <w:div w:id="290982815">
                  <w:marLeft w:val="0"/>
                  <w:marRight w:val="0"/>
                  <w:marTop w:val="0"/>
                  <w:marBottom w:val="0"/>
                  <w:divBdr>
                    <w:top w:val="none" w:sz="0" w:space="0" w:color="auto"/>
                    <w:left w:val="none" w:sz="0" w:space="0" w:color="auto"/>
                    <w:bottom w:val="none" w:sz="0" w:space="0" w:color="auto"/>
                    <w:right w:val="none" w:sz="0" w:space="0" w:color="auto"/>
                  </w:divBdr>
                </w:div>
                <w:div w:id="1490755220">
                  <w:marLeft w:val="0"/>
                  <w:marRight w:val="0"/>
                  <w:marTop w:val="0"/>
                  <w:marBottom w:val="0"/>
                  <w:divBdr>
                    <w:top w:val="none" w:sz="0" w:space="0" w:color="auto"/>
                    <w:left w:val="none" w:sz="0" w:space="0" w:color="auto"/>
                    <w:bottom w:val="none" w:sz="0" w:space="0" w:color="auto"/>
                    <w:right w:val="none" w:sz="0" w:space="0" w:color="auto"/>
                  </w:divBdr>
                </w:div>
                <w:div w:id="524632144">
                  <w:marLeft w:val="0"/>
                  <w:marRight w:val="0"/>
                  <w:marTop w:val="0"/>
                  <w:marBottom w:val="0"/>
                  <w:divBdr>
                    <w:top w:val="none" w:sz="0" w:space="0" w:color="auto"/>
                    <w:left w:val="none" w:sz="0" w:space="0" w:color="auto"/>
                    <w:bottom w:val="none" w:sz="0" w:space="0" w:color="auto"/>
                    <w:right w:val="none" w:sz="0" w:space="0" w:color="auto"/>
                  </w:divBdr>
                </w:div>
              </w:divsChild>
            </w:div>
            <w:div w:id="1306857870">
              <w:marLeft w:val="0"/>
              <w:marRight w:val="0"/>
              <w:marTop w:val="0"/>
              <w:marBottom w:val="0"/>
              <w:divBdr>
                <w:top w:val="none" w:sz="0" w:space="0" w:color="auto"/>
                <w:left w:val="none" w:sz="0" w:space="0" w:color="auto"/>
                <w:bottom w:val="none" w:sz="0" w:space="0" w:color="auto"/>
                <w:right w:val="none" w:sz="0" w:space="0" w:color="auto"/>
              </w:divBdr>
              <w:divsChild>
                <w:div w:id="1996490334">
                  <w:marLeft w:val="0"/>
                  <w:marRight w:val="0"/>
                  <w:marTop w:val="0"/>
                  <w:marBottom w:val="0"/>
                  <w:divBdr>
                    <w:top w:val="none" w:sz="0" w:space="0" w:color="auto"/>
                    <w:left w:val="none" w:sz="0" w:space="0" w:color="auto"/>
                    <w:bottom w:val="none" w:sz="0" w:space="0" w:color="auto"/>
                    <w:right w:val="none" w:sz="0" w:space="0" w:color="auto"/>
                  </w:divBdr>
                </w:div>
                <w:div w:id="1035159639">
                  <w:marLeft w:val="0"/>
                  <w:marRight w:val="0"/>
                  <w:marTop w:val="0"/>
                  <w:marBottom w:val="0"/>
                  <w:divBdr>
                    <w:top w:val="none" w:sz="0" w:space="0" w:color="auto"/>
                    <w:left w:val="none" w:sz="0" w:space="0" w:color="auto"/>
                    <w:bottom w:val="none" w:sz="0" w:space="0" w:color="auto"/>
                    <w:right w:val="none" w:sz="0" w:space="0" w:color="auto"/>
                  </w:divBdr>
                </w:div>
              </w:divsChild>
            </w:div>
            <w:div w:id="87772584">
              <w:marLeft w:val="0"/>
              <w:marRight w:val="0"/>
              <w:marTop w:val="0"/>
              <w:marBottom w:val="0"/>
              <w:divBdr>
                <w:top w:val="none" w:sz="0" w:space="0" w:color="auto"/>
                <w:left w:val="none" w:sz="0" w:space="0" w:color="auto"/>
                <w:bottom w:val="none" w:sz="0" w:space="0" w:color="auto"/>
                <w:right w:val="none" w:sz="0" w:space="0" w:color="auto"/>
              </w:divBdr>
            </w:div>
            <w:div w:id="1224876563">
              <w:marLeft w:val="0"/>
              <w:marRight w:val="0"/>
              <w:marTop w:val="0"/>
              <w:marBottom w:val="0"/>
              <w:divBdr>
                <w:top w:val="none" w:sz="0" w:space="0" w:color="auto"/>
                <w:left w:val="none" w:sz="0" w:space="0" w:color="auto"/>
                <w:bottom w:val="none" w:sz="0" w:space="0" w:color="auto"/>
                <w:right w:val="none" w:sz="0" w:space="0" w:color="auto"/>
              </w:divBdr>
            </w:div>
          </w:divsChild>
        </w:div>
        <w:div w:id="1748917934">
          <w:marLeft w:val="0"/>
          <w:marRight w:val="0"/>
          <w:marTop w:val="0"/>
          <w:marBottom w:val="0"/>
          <w:divBdr>
            <w:top w:val="none" w:sz="0" w:space="0" w:color="auto"/>
            <w:left w:val="none" w:sz="0" w:space="0" w:color="auto"/>
            <w:bottom w:val="none" w:sz="0" w:space="0" w:color="auto"/>
            <w:right w:val="none" w:sz="0" w:space="0" w:color="auto"/>
          </w:divBdr>
        </w:div>
        <w:div w:id="1323315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2</TotalTime>
  <Pages>2</Pages>
  <Words>2545</Words>
  <Characters>1452</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2025-04-09T10:04:00Z</dcterms:created>
  <dcterms:modified xsi:type="dcterms:W3CDTF">2025-04-09T10:06:00Z</dcterms:modified>
</cp:coreProperties>
</file>